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0588AE7" w14:textId="77777777" w:rsidR="00655097" w:rsidRPr="00574EEE" w:rsidRDefault="00574EEE">
      <w:pPr>
        <w:shd w:val="solid" w:color="000000" w:fill="000000"/>
        <w:spacing w:after="72"/>
        <w:rPr>
          <w:rFonts w:asciiTheme="majorHAnsi" w:hAnsiTheme="majorHAnsi"/>
          <w:b/>
          <w:color w:val="FFFFFF"/>
          <w:w w:val="105"/>
          <w:sz w:val="24"/>
          <w:szCs w:val="24"/>
          <w:lang w:val="cs-CZ"/>
        </w:rPr>
      </w:pPr>
      <w:r w:rsidRPr="00574EEE">
        <w:rPr>
          <w:rFonts w:asciiTheme="majorHAnsi" w:hAnsiTheme="majorHAnsi"/>
          <w:sz w:val="24"/>
          <w:szCs w:val="24"/>
          <w:lang w:val="cs-CZ"/>
        </w:rPr>
        <w:pict w14:anchorId="79C675B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0" o:spid="_x0000_s1025" type="#_x0000_t202" style="position:absolute;margin-left:377.9pt;margin-top:20.5pt;width:396.55pt;height:380.45pt;z-index:-251658240;mso-wrap-distance-left:0;mso-wrap-distance-right:0;mso-position-horizontal-relative:page;mso-position-vertical-relative:page" filled="f" stroked="f">
            <v:textbox inset="0,0,0,0">
              <w:txbxContent>
                <w:p w14:paraId="7FD50AE3" w14:textId="77777777" w:rsidR="00910387" w:rsidRDefault="00574EEE"/>
              </w:txbxContent>
            </v:textbox>
            <w10:wrap type="square" anchorx="page" anchory="page"/>
          </v:shape>
        </w:pict>
      </w:r>
      <w:r w:rsidRPr="00574EEE">
        <w:rPr>
          <w:rFonts w:asciiTheme="majorHAnsi" w:hAnsiTheme="majorHAnsi"/>
          <w:sz w:val="24"/>
          <w:szCs w:val="24"/>
          <w:lang w:val="cs-CZ"/>
        </w:rPr>
        <w:pict w14:anchorId="4D9DCB7C">
          <v:shape id="_x0000_s1026" type="#_x0000_t202" style="position:absolute;margin-left:398.45pt;margin-top:135.2pt;width:2.85pt;height:38.15pt;z-index:-251657216;mso-wrap-distance-left:0;mso-wrap-distance-right:0;mso-position-horizontal-relative:page;mso-position-vertical-relative:page" filled="f" stroked="f">
            <v:textbox inset="0,0,0,0">
              <w:txbxContent>
                <w:p w14:paraId="13069976" w14:textId="77777777" w:rsidR="00910387" w:rsidRDefault="00574EEE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574EEE">
        <w:rPr>
          <w:rFonts w:asciiTheme="majorHAnsi" w:hAnsiTheme="majorHAnsi"/>
          <w:sz w:val="24"/>
          <w:szCs w:val="24"/>
          <w:lang w:val="cs-CZ"/>
        </w:rPr>
        <w:pict w14:anchorId="39943947">
          <v:shape id="_x0000_s1027" type="#_x0000_t202" style="position:absolute;margin-left:414.45pt;margin-top:20.5pt;width:5in;height:225.4pt;z-index:-251656192;mso-wrap-distance-left:0;mso-wrap-distance-right:0;mso-position-horizontal-relative:page;mso-position-vertical-relative:page" filled="f" stroked="f">
            <v:textbox inset="0,0,0,0">
              <w:txbxContent>
                <w:p w14:paraId="6C3D6EE0" w14:textId="77777777" w:rsidR="00910387" w:rsidRDefault="00574EEE" w:rsidP="002A477D">
                  <w:pPr>
                    <w:rPr>
                      <w:rFonts w:asciiTheme="majorHAnsi" w:hAnsiTheme="majorHAnsi"/>
                      <w:b/>
                      <w:lang w:val="cs-CZ"/>
                    </w:rPr>
                  </w:pPr>
                  <w:r>
                    <w:rPr>
                      <w:rFonts w:ascii="Calibri" w:eastAsia="Calibri" w:hAnsi="Calibri" w:cs="Calibri"/>
                      <w:b/>
                      <w:bdr w:val="nil"/>
                      <w:lang w:val="cs-CZ"/>
                    </w:rPr>
                    <w:t>[logo] Hamleys</w:t>
                  </w:r>
                </w:p>
                <w:p w14:paraId="0BD36676" w14:textId="77777777" w:rsidR="00910387" w:rsidRDefault="00574EEE" w:rsidP="002A477D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  <w:bdr w:val="nil"/>
                      <w:lang w:val="cs-CZ"/>
                    </w:rPr>
                    <w:t>EST. LONDON 1760</w:t>
                  </w:r>
                </w:p>
                <w:p w14:paraId="480E83AD" w14:textId="77777777" w:rsidR="00910387" w:rsidRDefault="00574EEE" w:rsidP="002A477D">
                  <w:pPr>
                    <w:tabs>
                      <w:tab w:val="right" w:pos="7196"/>
                    </w:tabs>
                    <w:spacing w:line="290" w:lineRule="auto"/>
                    <w:ind w:left="216"/>
                    <w:jc w:val="right"/>
                    <w:rPr>
                      <w:rFonts w:ascii="Verdana" w:hAnsi="Verdana"/>
                      <w:b/>
                      <w:color w:val="000000"/>
                      <w:spacing w:val="-76"/>
                      <w:w w:val="70"/>
                      <w:sz w:val="67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w w:val="120"/>
                      <w:sz w:val="42"/>
                      <w:szCs w:val="42"/>
                      <w:bdr w:val="nil"/>
                      <w:lang w:val="cs-CZ"/>
                    </w:rPr>
                    <w:t>Věk 14+</w:t>
                  </w:r>
                </w:p>
                <w:p w14:paraId="6FDE5046" w14:textId="77777777" w:rsidR="00910387" w:rsidRDefault="00574EEE">
                  <w:pPr>
                    <w:spacing w:before="468" w:line="206" w:lineRule="auto"/>
                    <w:ind w:left="1440"/>
                    <w:rPr>
                      <w:rFonts w:ascii="Arial" w:hAnsi="Arial"/>
                      <w:b/>
                      <w:color w:val="000000"/>
                      <w:w w:val="90"/>
                      <w:sz w:val="79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w w:val="90"/>
                      <w:sz w:val="79"/>
                      <w:szCs w:val="79"/>
                      <w:u w:val="single"/>
                      <w:bdr w:val="nil"/>
                      <w:lang w:val="cs-CZ"/>
                    </w:rPr>
                    <w:t xml:space="preserve">TROJAN-HD </w:t>
                  </w:r>
                </w:p>
                <w:p w14:paraId="3EBA71C2" w14:textId="77777777" w:rsidR="00910387" w:rsidRDefault="00574EEE" w:rsidP="002A477D">
                  <w:pPr>
                    <w:jc w:val="center"/>
                    <w:rPr>
                      <w:rFonts w:asciiTheme="majorHAnsi" w:hAnsiTheme="majorHAnsi"/>
                      <w:u w:val="single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w w:val="90"/>
                      <w:sz w:val="53"/>
                      <w:szCs w:val="53"/>
                      <w:u w:val="single"/>
                      <w:bdr w:val="nil"/>
                      <w:lang w:val="cs-CZ"/>
                    </w:rPr>
                    <w:t>HIGH PERFORMANCE RC</w:t>
                  </w:r>
                  <w:r>
                    <w:rPr>
                      <w:rFonts w:ascii="Tahoma" w:eastAsia="Tahoma" w:hAnsi="Tahoma" w:cs="Tahoma"/>
                      <w:color w:val="000000"/>
                      <w:w w:val="90"/>
                      <w:sz w:val="53"/>
                      <w:szCs w:val="53"/>
                      <w:u w:val="single"/>
                      <w:bdr w:val="nil"/>
                      <w:lang w:val="cs-CZ"/>
                    </w:rPr>
                    <w:t xml:space="preserve">     </w:t>
                  </w:r>
                  <w:r>
                    <w:rPr>
                      <w:rFonts w:ascii="Calibri" w:eastAsia="Calibri" w:hAnsi="Calibri" w:cs="Calibri"/>
                      <w:w w:val="90"/>
                      <w:u w:val="single"/>
                      <w:bdr w:val="nil"/>
                      <w:lang w:val="cs-CZ"/>
                    </w:rPr>
                    <w:t>(</w:t>
                  </w:r>
                  <w:r>
                    <w:rPr>
                      <w:rFonts w:ascii="Calibri" w:eastAsia="Calibri" w:hAnsi="Calibri" w:cs="Calibri"/>
                      <w:w w:val="90"/>
                      <w:u w:val="single"/>
                      <w:bdr w:val="nil"/>
                      <w:lang w:val="cs-CZ"/>
                    </w:rPr>
                    <w:t>VYSOCE VÝKONNÝ RC MODEL)</w:t>
                  </w:r>
                </w:p>
                <w:p w14:paraId="11AB01B6" w14:textId="77777777" w:rsidR="00910387" w:rsidRDefault="00574EEE">
                  <w:pPr>
                    <w:spacing w:before="180" w:after="1440" w:line="196" w:lineRule="auto"/>
                    <w:ind w:left="576"/>
                    <w:rPr>
                      <w:rFonts w:ascii="Tahoma" w:hAnsi="Tahoma"/>
                      <w:b/>
                      <w:color w:val="000000"/>
                      <w:w w:val="90"/>
                      <w:sz w:val="53"/>
                      <w:u w:val="single"/>
                    </w:rPr>
                  </w:pPr>
                </w:p>
                <w:p w14:paraId="686D5B9C" w14:textId="77777777" w:rsidR="00910387" w:rsidRDefault="00574EEE">
                  <w:pPr>
                    <w:spacing w:before="180" w:after="1440" w:line="196" w:lineRule="auto"/>
                    <w:ind w:left="576"/>
                    <w:rPr>
                      <w:rFonts w:ascii="Tahoma" w:hAnsi="Tahoma"/>
                      <w:b/>
                      <w:color w:val="000000"/>
                      <w:w w:val="90"/>
                      <w:sz w:val="53"/>
                      <w:u w:val="single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574EEE">
        <w:rPr>
          <w:rFonts w:asciiTheme="majorHAnsi" w:hAnsiTheme="majorHAnsi"/>
          <w:sz w:val="24"/>
          <w:szCs w:val="24"/>
          <w:lang w:val="cs-CZ"/>
        </w:rPr>
        <w:pict w14:anchorId="06661B7C">
          <v:shape id="_x0000_s1028" type="#_x0000_t202" style="position:absolute;margin-left:414.45pt;margin-top:245.9pt;width:5in;height:154.15pt;z-index:-251655168;mso-wrap-distance-left:0;mso-wrap-distance-right:0;mso-position-horizontal-relative:page;mso-position-vertical-relative:page" filled="f" stroked="f">
            <v:textbox inset="0,0,0,0">
              <w:txbxContent>
                <w:p w14:paraId="7C7178E3" w14:textId="77777777" w:rsidR="00910387" w:rsidRDefault="00574EEE">
                  <w:pPr>
                    <w:spacing w:after="216"/>
                    <w:ind w:left="76" w:right="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AFF03E0" wp14:editId="34448523">
                        <wp:extent cx="4521200" cy="180594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21200" cy="180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574EEE">
        <w:rPr>
          <w:rFonts w:ascii="Calibri" w:eastAsia="Calibri" w:hAnsi="Calibri" w:cs="Calibri"/>
          <w:b/>
          <w:color w:val="FFFFFF"/>
          <w:w w:val="105"/>
          <w:sz w:val="24"/>
          <w:szCs w:val="24"/>
          <w:bdr w:val="nil"/>
          <w:lang w:val="cs-CZ"/>
        </w:rPr>
        <w:t>12. VÝMĚNA VRTULOVÝCH LISTŮ A ŘEŠENÍ PROBLÉMŮ:</w:t>
      </w:r>
    </w:p>
    <w:p w14:paraId="0FD5A18E" w14:textId="77777777" w:rsidR="00655097" w:rsidRPr="00574EEE" w:rsidRDefault="00574EEE">
      <w:pPr>
        <w:spacing w:before="108"/>
        <w:rPr>
          <w:rFonts w:asciiTheme="majorHAnsi" w:hAnsiTheme="majorHAnsi"/>
          <w:b/>
          <w:color w:val="000000"/>
          <w:spacing w:val="-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5"/>
          <w:sz w:val="24"/>
          <w:szCs w:val="24"/>
          <w:bdr w:val="nil"/>
          <w:lang w:val="cs-CZ"/>
        </w:rPr>
        <w:t>1. VÝMĚNA VRTULOVÝCH LISTŮ:</w:t>
      </w: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 xml:space="preserve"> Vrtulové</w:t>
      </w: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 xml:space="preserve"> listy vašeho modelu Trojan jsou velmi odolné, ale </w:t>
      </w:r>
    </w:p>
    <w:p w14:paraId="11A36BC7" w14:textId="77777777" w:rsidR="00655097" w:rsidRPr="00574EEE" w:rsidRDefault="00574EEE">
      <w:pPr>
        <w:ind w:left="72"/>
        <w:rPr>
          <w:rFonts w:asciiTheme="majorHAnsi" w:hAnsiTheme="majorHAnsi"/>
          <w:color w:val="000000"/>
          <w:spacing w:val="-7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7"/>
          <w:sz w:val="24"/>
          <w:szCs w:val="24"/>
          <w:bdr w:val="nil"/>
          <w:lang w:val="cs-CZ"/>
        </w:rPr>
        <w:t>při silném nárazu se mohou poškodit.  Balení obsahuje náhradní vrtulové listy a jejich výměna je stejně snadná jako nasazení nového listu na tyč motoru. Vždy je nutné vyměnit list A za ji</w:t>
      </w:r>
      <w:r w:rsidRPr="00574EEE">
        <w:rPr>
          <w:rFonts w:ascii="Calibri" w:eastAsia="Calibri" w:hAnsi="Calibri" w:cs="Calibri"/>
          <w:color w:val="000000"/>
          <w:spacing w:val="-7"/>
          <w:sz w:val="24"/>
          <w:szCs w:val="24"/>
          <w:bdr w:val="nil"/>
          <w:lang w:val="cs-CZ"/>
        </w:rPr>
        <w:t>ný list A a list B</w:t>
      </w:r>
    </w:p>
    <w:p w14:paraId="456A64B2" w14:textId="77777777" w:rsidR="00655097" w:rsidRPr="00574EEE" w:rsidRDefault="00574EEE">
      <w:pPr>
        <w:spacing w:before="36" w:line="201" w:lineRule="auto"/>
        <w:ind w:left="72"/>
        <w:rPr>
          <w:rFonts w:asciiTheme="majorHAnsi" w:hAnsiTheme="majorHAnsi"/>
          <w:color w:val="000000"/>
          <w:spacing w:val="-6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>za jiný list B.</w:t>
      </w:r>
    </w:p>
    <w:p w14:paraId="1DA5CB5F" w14:textId="77777777" w:rsidR="00655097" w:rsidRPr="00574EEE" w:rsidRDefault="00574EEE">
      <w:pPr>
        <w:spacing w:before="36"/>
        <w:rPr>
          <w:rFonts w:asciiTheme="majorHAnsi" w:hAnsiTheme="majorHAnsi"/>
          <w:b/>
          <w:color w:val="000000"/>
          <w:spacing w:val="-8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8"/>
          <w:sz w:val="24"/>
          <w:szCs w:val="24"/>
          <w:bdr w:val="nil"/>
          <w:lang w:val="cs-CZ"/>
        </w:rPr>
        <w:t>2. MODEL Trojan SE NEMŮŽE VZNÉST NEBO NELETÍ SMĚREM, KTERÝM BYS</w:t>
      </w:r>
      <w:r w:rsidRPr="00574EEE">
        <w:rPr>
          <w:rFonts w:ascii="Calibri" w:eastAsia="Calibri" w:hAnsi="Calibri" w:cs="Calibri"/>
          <w:b/>
          <w:color w:val="000000"/>
          <w:spacing w:val="-8"/>
          <w:sz w:val="24"/>
          <w:szCs w:val="24"/>
          <w:bdr w:val="nil"/>
          <w:lang w:val="cs-CZ"/>
        </w:rPr>
        <w:t xml:space="preserve">TE CHTĚLI: </w:t>
      </w:r>
    </w:p>
    <w:p w14:paraId="7C77B2A8" w14:textId="77777777" w:rsidR="00655097" w:rsidRPr="00574EEE" w:rsidRDefault="00574EEE">
      <w:pPr>
        <w:ind w:left="216" w:right="72" w:hanging="144"/>
        <w:jc w:val="both"/>
        <w:rPr>
          <w:rFonts w:asciiTheme="majorHAnsi" w:hAnsiTheme="majorHAnsi"/>
          <w:color w:val="000000"/>
          <w:spacing w:val="-6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 xml:space="preserve">1) Nejčastějším důvodem, proč se dron nevznese nebo neletí správně směrem, kterým byste chtěli, je, že se do jednoho či více vrtulových listů zamotaly vlasy a různé </w:t>
      </w: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>nečistoty. Odstranit je není složité, stačí sejmout příslušný list, Odstranit nečistoty a list opět vrátit na původní místo.</w:t>
      </w:r>
    </w:p>
    <w:p w14:paraId="170DCB3F" w14:textId="77777777" w:rsidR="00655097" w:rsidRPr="00574EEE" w:rsidRDefault="00574EEE" w:rsidP="002A477D">
      <w:pPr>
        <w:pStyle w:val="ListParagraph"/>
        <w:numPr>
          <w:ilvl w:val="0"/>
          <w:numId w:val="3"/>
        </w:numPr>
        <w:tabs>
          <w:tab w:val="decimal" w:pos="144"/>
          <w:tab w:val="decimal" w:pos="288"/>
        </w:tabs>
        <w:spacing w:before="36"/>
        <w:rPr>
          <w:rFonts w:asciiTheme="majorHAnsi" w:hAnsiTheme="majorHAnsi"/>
          <w:color w:val="000000"/>
          <w:spacing w:val="-3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3"/>
          <w:sz w:val="24"/>
          <w:szCs w:val="24"/>
          <w:bdr w:val="nil"/>
          <w:lang w:val="cs-CZ"/>
        </w:rPr>
        <w:t>2) Baterie v dronu nebo v ovladači potřebují nabít</w:t>
      </w:r>
    </w:p>
    <w:p w14:paraId="073AFF3D" w14:textId="77777777" w:rsidR="00655097" w:rsidRPr="00574EEE" w:rsidRDefault="00574EEE">
      <w:pPr>
        <w:ind w:left="216"/>
        <w:rPr>
          <w:rFonts w:asciiTheme="majorHAnsi" w:hAnsiTheme="majorHAnsi"/>
          <w:color w:val="000000"/>
          <w:spacing w:val="-8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8"/>
          <w:sz w:val="24"/>
          <w:szCs w:val="24"/>
          <w:bdr w:val="nil"/>
          <w:lang w:val="cs-CZ"/>
        </w:rPr>
        <w:t xml:space="preserve">(nebo vyměnit, pokud se jedná o baterie v ovladači). </w:t>
      </w:r>
    </w:p>
    <w:p w14:paraId="7D5E8858" w14:textId="77777777" w:rsidR="00655097" w:rsidRPr="00574EEE" w:rsidRDefault="00574EEE" w:rsidP="002A477D">
      <w:pPr>
        <w:pStyle w:val="ListParagraph"/>
        <w:numPr>
          <w:ilvl w:val="0"/>
          <w:numId w:val="3"/>
        </w:numPr>
        <w:tabs>
          <w:tab w:val="decimal" w:pos="144"/>
          <w:tab w:val="decimal" w:pos="288"/>
        </w:tabs>
        <w:spacing w:after="252"/>
        <w:rPr>
          <w:rFonts w:asciiTheme="majorHAnsi" w:hAnsiTheme="majorHAnsi"/>
          <w:color w:val="000000"/>
          <w:spacing w:val="-8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8"/>
          <w:sz w:val="24"/>
          <w:szCs w:val="24"/>
          <w:bdr w:val="nil"/>
          <w:lang w:val="cs-CZ"/>
        </w:rPr>
        <w:t>3)Mohlo se stát, že jste smazali nastavení tl</w:t>
      </w:r>
      <w:r w:rsidRPr="00574EEE">
        <w:rPr>
          <w:rFonts w:ascii="Calibri" w:eastAsia="Calibri" w:hAnsi="Calibri" w:cs="Calibri"/>
          <w:color w:val="000000"/>
          <w:spacing w:val="-8"/>
          <w:sz w:val="24"/>
          <w:szCs w:val="24"/>
          <w:bdr w:val="nil"/>
          <w:lang w:val="cs-CZ"/>
        </w:rPr>
        <w:t xml:space="preserve">ačítka úprav. Postupujte podle návodu výše v brožurce a přenastavte tlačítka do původního nastavení z výroby, poté proveďte požadované úpravy. </w:t>
      </w:r>
    </w:p>
    <w:p w14:paraId="2EA19939" w14:textId="77777777" w:rsidR="00655097" w:rsidRPr="00574EEE" w:rsidRDefault="00574EEE">
      <w:pPr>
        <w:shd w:val="solid" w:color="000000" w:fill="000000"/>
        <w:spacing w:after="72" w:line="216" w:lineRule="auto"/>
        <w:rPr>
          <w:rFonts w:asciiTheme="majorHAnsi" w:hAnsiTheme="majorHAnsi"/>
          <w:b/>
          <w:color w:val="FFFFFF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FFFFFF"/>
          <w:w w:val="105"/>
          <w:sz w:val="24"/>
          <w:szCs w:val="24"/>
          <w:bdr w:val="nil"/>
          <w:lang w:val="cs-CZ"/>
        </w:rPr>
        <w:t>13. VAROVÁNÍ:</w:t>
      </w:r>
    </w:p>
    <w:p w14:paraId="087FDFED" w14:textId="77777777" w:rsidR="00655097" w:rsidRPr="00574EEE" w:rsidRDefault="00574EEE">
      <w:pPr>
        <w:spacing w:before="180"/>
        <w:rPr>
          <w:rFonts w:asciiTheme="majorHAnsi" w:hAnsiTheme="majorHAnsi"/>
          <w:color w:val="000000"/>
          <w:spacing w:val="-4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4"/>
          <w:sz w:val="24"/>
          <w:szCs w:val="24"/>
          <w:bdr w:val="nil"/>
          <w:lang w:val="cs-CZ"/>
        </w:rPr>
        <w:t>. Model Trojan je navržen pro děti starší 14 let</w:t>
      </w:r>
    </w:p>
    <w:p w14:paraId="2CBE2DC3" w14:textId="77777777" w:rsidR="00655097" w:rsidRPr="00574EEE" w:rsidRDefault="00574EEE">
      <w:pPr>
        <w:spacing w:before="36"/>
        <w:rPr>
          <w:rFonts w:asciiTheme="majorHAnsi" w:hAnsiTheme="majorHAnsi"/>
          <w:color w:val="000000"/>
          <w:spacing w:val="-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>.Při používání jakékoliv létající hračky je vždy</w:t>
      </w: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 xml:space="preserve"> vhodný dohled dospělé osoby </w:t>
      </w:r>
    </w:p>
    <w:p w14:paraId="16EE6131" w14:textId="77777777" w:rsidR="00655097" w:rsidRPr="00574EEE" w:rsidRDefault="00574EEE">
      <w:pPr>
        <w:ind w:left="72" w:right="216"/>
        <w:rPr>
          <w:rFonts w:asciiTheme="majorHAnsi" w:hAnsiTheme="majorHAnsi"/>
          <w:color w:val="000000"/>
          <w:spacing w:val="-6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>.Před vzlétnutím se vždy ujistěte, že se v místě, kde budete létat, nenacházejí žádné překážky, a vždy zajistěte, aby dron létal ve vzdálenosti vět</w:t>
      </w: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>ší než 3 metry od vás a dalších osob</w:t>
      </w:r>
    </w:p>
    <w:p w14:paraId="521355FD" w14:textId="77777777" w:rsidR="00655097" w:rsidRPr="00574EEE" w:rsidRDefault="00574EEE">
      <w:pPr>
        <w:spacing w:before="36" w:line="204" w:lineRule="auto"/>
        <w:rPr>
          <w:rFonts w:asciiTheme="majorHAnsi" w:hAnsiTheme="majorHAnsi"/>
          <w:color w:val="000000"/>
          <w:spacing w:val="-4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4"/>
          <w:sz w:val="24"/>
          <w:szCs w:val="24"/>
          <w:bdr w:val="nil"/>
          <w:lang w:val="cs-CZ"/>
        </w:rPr>
        <w:t>.Pokud dron nepoužíváte, vyjměte z něj i z ovladače všechny baterie</w:t>
      </w:r>
    </w:p>
    <w:p w14:paraId="4AD6A5CC" w14:textId="77777777" w:rsidR="00655097" w:rsidRPr="00574EEE" w:rsidRDefault="00574EEE">
      <w:pPr>
        <w:spacing w:before="36"/>
        <w:rPr>
          <w:rFonts w:asciiTheme="majorHAnsi" w:hAnsiTheme="majorHAnsi"/>
          <w:color w:val="000000"/>
          <w:spacing w:val="-4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4"/>
          <w:sz w:val="24"/>
          <w:szCs w:val="24"/>
          <w:bdr w:val="nil"/>
          <w:lang w:val="cs-CZ"/>
        </w:rPr>
        <w:t>.Nikdy nepřebíjejte</w:t>
      </w:r>
    </w:p>
    <w:p w14:paraId="27A3699D" w14:textId="77777777" w:rsidR="00655097" w:rsidRPr="00574EEE" w:rsidRDefault="00574EEE">
      <w:pPr>
        <w:rPr>
          <w:rFonts w:asciiTheme="majorHAnsi" w:hAnsiTheme="majorHAnsi"/>
          <w:color w:val="000000"/>
          <w:spacing w:val="-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>.Během nabíjení nikdy nenechávejte bez dozoru</w:t>
      </w:r>
    </w:p>
    <w:p w14:paraId="43177218" w14:textId="77777777" w:rsidR="00655097" w:rsidRPr="00574EEE" w:rsidRDefault="00574EEE">
      <w:pPr>
        <w:rPr>
          <w:rFonts w:asciiTheme="majorHAnsi" w:hAnsiTheme="majorHAnsi"/>
          <w:color w:val="000000"/>
          <w:spacing w:val="-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>.Nedotýkejte se motorů dronu během letu nebo po něm, protože mohou být horké</w:t>
      </w:r>
    </w:p>
    <w:p w14:paraId="7580D630" w14:textId="77777777" w:rsidR="00655097" w:rsidRPr="00574EEE" w:rsidRDefault="00574EEE">
      <w:pPr>
        <w:spacing w:before="36"/>
        <w:rPr>
          <w:rFonts w:asciiTheme="majorHAnsi" w:hAnsiTheme="majorHAnsi"/>
          <w:color w:val="000000"/>
          <w:spacing w:val="-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>.Nedotýkejte se vrtulových listů, když jsou v pohybu</w:t>
      </w:r>
    </w:p>
    <w:p w14:paraId="6AA5D69D" w14:textId="77777777" w:rsidR="00655097" w:rsidRPr="00574EEE" w:rsidRDefault="00574EEE">
      <w:pPr>
        <w:rPr>
          <w:rFonts w:asciiTheme="majorHAnsi" w:hAnsiTheme="majorHAnsi"/>
          <w:color w:val="000000"/>
          <w:spacing w:val="-4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4"/>
          <w:sz w:val="24"/>
          <w:szCs w:val="24"/>
          <w:bdr w:val="nil"/>
          <w:lang w:val="cs-CZ"/>
        </w:rPr>
        <w:t>.Pokud dojde k poškození dronu, ihned jej přestaňte používat</w:t>
      </w:r>
    </w:p>
    <w:p w14:paraId="77272384" w14:textId="77777777" w:rsidR="00655097" w:rsidRPr="00574EEE" w:rsidRDefault="00574EEE">
      <w:pPr>
        <w:ind w:left="72" w:right="288"/>
        <w:rPr>
          <w:rFonts w:asciiTheme="majorHAnsi" w:hAnsiTheme="majorHAnsi"/>
          <w:color w:val="000000"/>
          <w:spacing w:val="-6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>.Nevyhazujte žádný díl dronu ani ovl</w:t>
      </w: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>adače do směsného odpadu; všechny díly je třeba odnést do sběrného střediska</w:t>
      </w:r>
    </w:p>
    <w:p w14:paraId="338A8108" w14:textId="77777777" w:rsidR="00655097" w:rsidRPr="00574EEE" w:rsidRDefault="00574EEE">
      <w:pPr>
        <w:rPr>
          <w:rFonts w:asciiTheme="majorHAnsi" w:hAnsiTheme="majorHAnsi"/>
          <w:color w:val="000000"/>
          <w:spacing w:val="-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>.Baterie dronu nesmí být vystavena vysokým teplotám nebo vhozena do ohně .Po uplynutí životnosti toh</w:t>
      </w: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>oto produktu nebo jeho baterií jej prosím nevhazujte do běžného odpadu domácností. Vždy odevzdejte ve sběrném středisku. Sběrná místa v České republice můžete najít zadáním své polohy</w:t>
      </w:r>
    </w:p>
    <w:p w14:paraId="6384CFF8" w14:textId="77777777" w:rsidR="00655097" w:rsidRPr="00574EEE" w:rsidRDefault="00574EEE">
      <w:pPr>
        <w:spacing w:after="1332"/>
        <w:ind w:left="72"/>
        <w:rPr>
          <w:rFonts w:asciiTheme="majorHAnsi" w:hAnsiTheme="majorHAnsi"/>
          <w:color w:val="000000"/>
          <w:spacing w:val="-4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4"/>
          <w:sz w:val="24"/>
          <w:szCs w:val="24"/>
          <w:bdr w:val="nil"/>
          <w:lang w:val="cs-CZ"/>
        </w:rPr>
        <w:t xml:space="preserve">na stránkách registru míst zpětného odběru elektrozařízení na </w:t>
      </w:r>
      <w:hyperlink r:id="rId7" w:history="1">
        <w:r w:rsidRPr="00574EEE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cs-CZ"/>
          </w:rPr>
          <w:t>https://isoh.mzp.cz/registrmistelektro</w:t>
        </w:r>
      </w:hyperlink>
    </w:p>
    <w:p w14:paraId="792B428B" w14:textId="77777777" w:rsidR="00655097" w:rsidRPr="00574EEE" w:rsidRDefault="00574EEE">
      <w:pPr>
        <w:spacing w:after="972"/>
        <w:ind w:left="2664" w:right="7729"/>
        <w:rPr>
          <w:rFonts w:asciiTheme="majorHAnsi" w:hAnsiTheme="majorHAnsi"/>
          <w:sz w:val="24"/>
          <w:szCs w:val="24"/>
          <w:lang w:val="cs-CZ"/>
        </w:rPr>
      </w:pPr>
      <w:r w:rsidRPr="00574EEE">
        <w:rPr>
          <w:rFonts w:asciiTheme="majorHAnsi" w:hAnsiTheme="majorHAnsi"/>
          <w:sz w:val="24"/>
          <w:szCs w:val="24"/>
          <w:lang w:val="cs-CZ"/>
        </w:rPr>
        <w:lastRenderedPageBreak/>
        <w:drawing>
          <wp:inline distT="0" distB="0" distL="0" distR="0" wp14:anchorId="16390A7D" wp14:editId="255417DB">
            <wp:extent cx="1129030" cy="120713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4CC74" w14:textId="77777777" w:rsidR="002A477D" w:rsidRPr="00574EEE" w:rsidRDefault="00574EEE">
      <w:pPr>
        <w:ind w:left="8064" w:right="72"/>
        <w:rPr>
          <w:rFonts w:asciiTheme="majorHAnsi" w:hAnsiTheme="majorHAnsi"/>
          <w:color w:val="000000"/>
          <w:spacing w:val="-6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Blahopřejeme vám, že jste stali majiteli jednoho z našich fantastických dronů Trojan Hamleys Space Academy (Vesmírné akademie Hamleys).   PŘEJEME PŘÍJEMNOU PILOTÁŽ! </w:t>
      </w:r>
    </w:p>
    <w:p w14:paraId="4C443EA7" w14:textId="77777777" w:rsidR="002A477D" w:rsidRPr="00574EEE" w:rsidRDefault="00574EEE">
      <w:pPr>
        <w:rPr>
          <w:rFonts w:asciiTheme="majorHAnsi" w:hAnsiTheme="majorHAnsi"/>
          <w:color w:val="000000"/>
          <w:spacing w:val="-6"/>
          <w:w w:val="105"/>
          <w:sz w:val="24"/>
          <w:szCs w:val="24"/>
          <w:lang w:val="cs-CZ"/>
        </w:rPr>
      </w:pPr>
      <w:r w:rsidRPr="00574EEE">
        <w:rPr>
          <w:rFonts w:asciiTheme="majorHAnsi" w:hAnsiTheme="majorHAnsi"/>
          <w:color w:val="000000"/>
          <w:spacing w:val="-6"/>
          <w:w w:val="105"/>
          <w:sz w:val="24"/>
          <w:szCs w:val="24"/>
          <w:lang w:val="cs-CZ"/>
        </w:rPr>
        <w:br w:type="page"/>
      </w:r>
    </w:p>
    <w:p w14:paraId="71247591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lastRenderedPageBreak/>
        <w:t>1. SOUČÁS</w:t>
      </w: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TKY OVLADAČE</w:t>
      </w:r>
    </w:p>
    <w:p w14:paraId="1EBF20E8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255E270B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Tlačítko rychlosti      Anténa     Tlačítko přetáčení </w:t>
      </w:r>
    </w:p>
    <w:p w14:paraId="280CA4C5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Ovládací páka pro směr nahoru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/dolů a otáčení vpravo/ vlevo    [obrázek]   Ovládací páka pro směr dopředu/dozadu a klopení vpravo/vlevo</w:t>
      </w:r>
    </w:p>
    <w:p w14:paraId="0819CFE5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Tlačítku na úpravu směru vpravo/vlevo    Tlačítko na úpravu směru dopře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du/dozadu </w:t>
      </w:r>
    </w:p>
    <w:p w14:paraId="61492BC0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Hlavní vypínač  Tlačítko na úpravu klopení vpravo/vlevo</w:t>
      </w:r>
    </w:p>
    <w:p w14:paraId="4F20615B" w14:textId="77777777" w:rsidR="002A477D" w:rsidRPr="00574EEE" w:rsidRDefault="00574EEE" w:rsidP="002A477D">
      <w:pPr>
        <w:ind w:left="4111"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Automatický směr </w:t>
      </w:r>
    </w:p>
    <w:p w14:paraId="2843BC86" w14:textId="77777777" w:rsidR="002A477D" w:rsidRPr="00574EEE" w:rsidRDefault="00574EEE" w:rsidP="002A477D">
      <w:pPr>
        <w:ind w:left="4111"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LED kontrolka On/Off (Vypnuto/Zapnuto)</w:t>
      </w:r>
    </w:p>
    <w:p w14:paraId="49A419B3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377ACAA2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2. NASTAVENÍ OVLADAČE / DRONU:</w:t>
      </w:r>
    </w:p>
    <w:p w14:paraId="7CBC8430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VLOŽENÍ BATERIÍ DO OVLADAČE</w:t>
      </w:r>
    </w:p>
    <w:p w14:paraId="67280F62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06E31CD0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1. Pomocí šroubováku otevřete kryt na baterie a vložte 4 baterie 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typu AA. Ujistěte se, že je vkládáte podle správné polarity, jak je znázorněno na ilustraci. </w:t>
      </w:r>
    </w:p>
    <w:p w14:paraId="51D514DA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2. Kryt opět zašroubujte.   </w:t>
      </w:r>
    </w:p>
    <w:p w14:paraId="768DDF5C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[obrázek] 4 baterie typu AA </w:t>
      </w:r>
    </w:p>
    <w:p w14:paraId="3BBEC967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UPOZORNĚNÍ: </w:t>
      </w:r>
    </w:p>
    <w:p w14:paraId="21414D5C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1. Baterie musí vždy vkládat do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spělá osoba </w:t>
      </w:r>
    </w:p>
    <w:p w14:paraId="61418D33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2. Používejte pouze alkalické baterie </w:t>
      </w:r>
    </w:p>
    <w:p w14:paraId="2AD2C202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3. Nekombinujte staré a nové baterie </w:t>
      </w:r>
    </w:p>
    <w:p w14:paraId="72699074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56D7A827" w14:textId="77777777" w:rsidR="00324014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NABÍJENÍ BATERIE MODELU TROJAN</w:t>
      </w:r>
    </w:p>
    <w:p w14:paraId="2A5ABD4E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DŮLEŽITÉ INFORMACE – PŘED NABÍJENÍM POZORNĚ PROČTĚTE:</w:t>
      </w:r>
    </w:p>
    <w:p w14:paraId="761D2AB5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VAROVÁNÍ: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 U lithium-polymerových akumulátorů může při nesprávném zacházení dojít k roztažení, explozi či požáru, a te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dy k poškození majetku a/nebo ke zranění. Proto je velmi důležité, abyste postupovali přesně a zcela podle uvedených pokynů a bezpečnostních upozornění. Výrobce, distributor ani prodejce nenese odpovědnost za nedodržení těchto bezpečnostních pokynů a varov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ání. </w:t>
      </w:r>
    </w:p>
    <w:p w14:paraId="57FC45A2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040836A4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NÁVOD NA NABÍJENÍ: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</w:t>
      </w:r>
    </w:p>
    <w:p w14:paraId="4A24DC70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1) Před nabíjením je nutné baterii vyjmout z produktu.  </w:t>
      </w:r>
    </w:p>
    <w:p w14:paraId="03298AA2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2) Pokud byla baterie bezprostředně před vyjmutím v provozu, nechejte ji před nabíjením vychladnout na pokojovou teplotu.  3) Nabíjení může provádět pouze dospělá osoba a musí k tomu použít pouze nabíjecí kabel, který je součástí produktu.  4) Baterie vždy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nabíjejte na nehořlavém a tepelně odolném povrchu a z okolí odstraňte všechny hořlavé předměty. 5) Připojte baterii k nabíjecímu USB kabelu a ujistěte se, že ji vkládáte podle jednosměrného uspořádání přípojky a zásuvky (viz foto níže). NIKDY k sobě nepři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pojujte opačné konce silou (totéž platí i tehdy, když připojujete baterii k produktu). Vždy také zkontrolujte, zda nedošlo k ohnutí dvou kolíků na nabíjecím USB kabelu. Pokud jsou kolíky ohnuté, nenabíjejte. </w:t>
      </w:r>
    </w:p>
    <w:p w14:paraId="6BB82970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6) Připojte nabíjecí USB kabel k příslušnému nabíjecímu USB zařízení (laptop, počítač, USB nabíjecí zařízení – nedoporučujeme používat nabíjecí zařízení mobilních telefonů). Během nabíjení bude zelená LED kontrolka blikat, a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jakmile bude baterie plně 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lastRenderedPageBreak/>
        <w:t>nabitá, přestane blikat a bude svítit nepřerušovaně. Odpojte baterii od nabíjecího kabelu hned, jak se zelená LED kontrolka přepne z blikání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na nepřerušované světlo, nebo po 245 minutách podle toho, která situace nastane dříve.  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Baterii nikdy nenabíjejte déle než po dobu 245 minut. Nikdy nepokračujte v nabíjení poté, co se zelená LED kontrolka přepne z blikání na nepřerušované světlo. Po nabíjení USB kabel vždy odpojte. 7) Lithium-polymerové akumulátory nemají neomezenou životnost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. Pokud se vaše baterie poškodí vlivem nárazu nebo se již správně nenabíjí, okamžitě ji nahraďte novou baterií. Pro prodloužení životnosti baterie je vhodné baterii před nabíjením nenechat zcela vybít. </w:t>
      </w:r>
    </w:p>
    <w:p w14:paraId="131A9D90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7F1B48B1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DŮLEŽITÉ POKYNY PRO PÉČI O BATERII: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 Pokud u baterie zaznamenáte zápach, změnu barvy nebo budete pozorovat její zvětšení, okamžitě ji přestaňte použív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at ani se ji nepokoušejte nabíjet. Pokud u baterie zaznamenáte zápach, změnu barvy nebo roztažení během nabíjení, okamžitě ji přestaňte nabíjet, odpojte ji od nabíjecího kabelu a položte ji na nehořlavý a tepelně odolný povrch. Baterii znovu nenabíjejte. U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pozorňujeme, že baterie může být horká, takže při manipulaci s ní dbejte opatrnosti. Likvidaci veškerých baterií proveďte v místním sběrném středisku.  </w:t>
      </w:r>
    </w:p>
    <w:p w14:paraId="54C0B505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3. BEZPEČNÉ MÍSTO PRO LE</w:t>
      </w: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T</w:t>
      </w:r>
    </w:p>
    <w:p w14:paraId="7FED716E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1. Před zahájením letu se ujistěte, že se v okolí nenacházejí žádné osoby, domácí zvířata či jiné překážky. 2. Model Trojan je určený k letu venku nebo uvnitř, pokud máte k di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spozici dostatek prostoru.  Nepoužívejte při silném větru.  3. Mezi sebou a modelem vždy, kromě vzletu a přistání, udržujte vzdálenost 3 metry. </w:t>
      </w:r>
    </w:p>
    <w:p w14:paraId="53258963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4. NASTAVENÍ SPOJENÍ S PŘIJÍMAČE</w:t>
      </w: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M</w:t>
      </w:r>
    </w:p>
    <w:p w14:paraId="621481B1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Krok 1 Stiskněte přihrádku na baterie a otevřete kryt (viz první obrázek). Baterii připojte do přípojky na dronu podle jednosměrného uspořádání přípojky a zásuvky – NEZKOUŠEJT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E PŘIPOJIT OPAČNÝMI KONCOVKAMI (viz druhý obrázek). Baterii opatrně vsuňte do přihrádky na baterie a zavřete kryt. Vespod modelu je vypínač ON/OFF. Vypínač zapněte (ON) – LED kontrolka na modelu Trojan začne blikat. Položte model Trojan na rovný povrch a u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jistěte se, že směřuje směrem od vás. </w:t>
      </w:r>
    </w:p>
    <w:p w14:paraId="47C03E43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[obrázek]</w:t>
      </w:r>
    </w:p>
    <w:p w14:paraId="35217DD0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POZOR</w:t>
      </w:r>
    </w:p>
    <w:p w14:paraId="60E4567F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Páka pro směr nahoru/dolů v nejnižší poloze</w:t>
      </w:r>
    </w:p>
    <w:p w14:paraId="32D74059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ON/OFF VYPNUTO/ZAPNUTO</w:t>
      </w:r>
    </w:p>
    <w:p w14:paraId="06CC53A1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Krok 2 Ujistěte se, že je ovládací páka pro směr nahoru/dolů v nejnižší poloze. Na ovladači zapněte hlavní vypínač. Ovladač dvakrát krátce pípne a začne blikat červená LED kont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rolka.  LED kontrolka na dronu začne svítit nepřerušovaně a signály modelu Trojan a ovladače se začnou propojovat. Poté zvedněte páku na ovládání směru NAHORU/DOLŮ zcela do polohy NAHORU a stáhněte ji až do polohy DOLŮ. Ovladač dlouze zapípá. Když poté pák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u na ovládání směru NAHORU/DOLŮ znovu zvednete, dron se vznese do vzduchu. Krok 3 Po skončení letu hlavní vypínač na modelu Trojan vždy vypněte.  </w:t>
      </w:r>
    </w:p>
    <w:p w14:paraId="67B0EAED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[obrázek] Hlavní vypínač  </w:t>
      </w:r>
    </w:p>
    <w:p w14:paraId="09318315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ON/OFF VYPNUTO/ZAPNUTO </w:t>
      </w:r>
    </w:p>
    <w:p w14:paraId="4B7E6F35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Krok 4 Po skončení letu ovladač vždy vypněte, a pokud jej nebudete delší dob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u používat, vyjměte z něj všechny baterie. </w:t>
      </w:r>
    </w:p>
    <w:p w14:paraId="4C7D0F08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74B68A62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Baterie je zkonstruována tak, že ji lze k nabíjecímu kabelu a ke dronu připojit </w:t>
      </w:r>
      <w:r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pouze 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JEDNÍM SMĚREM. Ujistěte se prosím, že ji připojujete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podle tvaru přípojek a NEPŘIPOJUJTE opačným směrem. Vždy se ujistěte, že přípojku baterie do PCB konektoru dronu zapojujete těsně. Pokud je mezi přípojkou a konektorem mezera, nejsou dobře zapojeny a mohou se během letu uvolnit, což by vedlo k vybití dron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u během letu. </w:t>
      </w:r>
    </w:p>
    <w:p w14:paraId="19E7C1B2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6AFE994F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lastRenderedPageBreak/>
        <w:t xml:space="preserve">5. ŘÍZENÍ LETU </w:t>
      </w:r>
    </w:p>
    <w:p w14:paraId="444C6F20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NEŽ S MODELEM Trojan POPRVÉ SKUTEČNĚ VZLÉTNETE, VYZKOUŠEJTE SI NEJDŘÍVE S OVLADAČEM SIMULOVANÉ LETY  </w:t>
      </w:r>
    </w:p>
    <w:p w14:paraId="434FE92E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Položte model Trojan na rovný povrch a ujistěte se, že zelené LED světlo a ČERVENÉ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vrtulové listy směřují směrem od vás. </w:t>
      </w:r>
    </w:p>
    <w:p w14:paraId="6BB15948" w14:textId="77777777" w:rsidR="00324014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8"/>
        <w:gridCol w:w="6258"/>
      </w:tblGrid>
      <w:tr w:rsidR="00DA0826" w:rsidRPr="00574EEE" w14:paraId="53FEFD4E" w14:textId="77777777" w:rsidTr="00324014">
        <w:tc>
          <w:tcPr>
            <w:tcW w:w="6258" w:type="dxa"/>
          </w:tcPr>
          <w:p w14:paraId="0DBB1B9E" w14:textId="77777777" w:rsidR="00324014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Stoupání </w:t>
            </w:r>
          </w:p>
          <w:p w14:paraId="5E1F24A2" w14:textId="77777777" w:rsidR="00324014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Klesání  </w:t>
            </w:r>
          </w:p>
          <w:p w14:paraId="6BCD4972" w14:textId="77777777" w:rsidR="00324014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Když dáte ovládací páku pro směr nahoru/dolů do polohy NAHORU, začne model Trojan stoupat (zpočátku tento pohyb provádějte pomalu, dokud nezjistíte, jaká je citlivost). Když dáte páku do polohy DOLŮ, začne mo</w:t>
            </w: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del Trojan klesat. </w:t>
            </w:r>
          </w:p>
        </w:tc>
        <w:tc>
          <w:tcPr>
            <w:tcW w:w="6258" w:type="dxa"/>
          </w:tcPr>
          <w:p w14:paraId="3D877826" w14:textId="77777777" w:rsidR="00324014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Pravá otočka </w:t>
            </w:r>
          </w:p>
          <w:p w14:paraId="11192CA3" w14:textId="77777777" w:rsidR="00324014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Levá otočka  </w:t>
            </w:r>
          </w:p>
          <w:p w14:paraId="0DD23319" w14:textId="77777777" w:rsidR="00324014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Když zatlačíte páku na otáčení vpravo/ vlevo DOLEVA, začne se mode Trojan otáčet doleva. Když páku zatlačíte DOPRAVA, model Trojan se začne otáčet doprava.</w:t>
            </w:r>
          </w:p>
        </w:tc>
      </w:tr>
      <w:tr w:rsidR="00DA0826" w:rsidRPr="00574EEE" w14:paraId="707EEE0B" w14:textId="77777777" w:rsidTr="00324014">
        <w:tc>
          <w:tcPr>
            <w:tcW w:w="6258" w:type="dxa"/>
          </w:tcPr>
          <w:p w14:paraId="78486E27" w14:textId="77777777" w:rsidR="00324014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Dopředu </w:t>
            </w:r>
          </w:p>
          <w:p w14:paraId="0DB6BFB0" w14:textId="77777777" w:rsidR="00324014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Dozadu</w:t>
            </w:r>
          </w:p>
          <w:p w14:paraId="36E47D9B" w14:textId="77777777" w:rsidR="00324014" w:rsidRPr="00574EEE" w:rsidRDefault="00574EEE" w:rsidP="00324014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Když zatlačíte ovládací páku pro směr dopředu/dozadu DOPŘEDU, poletí </w:t>
            </w: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model Trojan dopředu (zpočátku tento pohyb provádějte pomalu, dokud nezjistíte, jaká je citlivost ovladače). Když páku zatlačíte DOZADU, poletí model Trojan dozadu.</w:t>
            </w:r>
          </w:p>
        </w:tc>
        <w:tc>
          <w:tcPr>
            <w:tcW w:w="6258" w:type="dxa"/>
          </w:tcPr>
          <w:p w14:paraId="76B385C3" w14:textId="77777777" w:rsidR="00324014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Let šikmo do</w:t>
            </w: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leva  </w:t>
            </w:r>
          </w:p>
          <w:p w14:paraId="601F7D9A" w14:textId="77777777" w:rsidR="00324014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Let šikmo doprava</w:t>
            </w:r>
          </w:p>
          <w:p w14:paraId="33226F36" w14:textId="77777777" w:rsidR="00D34CEB" w:rsidRPr="00574EEE" w:rsidRDefault="00574EEE" w:rsidP="00D34CEB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Když zatlačíte páku na klopení vpravo/ vlevo DOLEVA, dron se naklopí </w:t>
            </w: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doleva (zpočátku tento pohyb provádějte pomalu, dokud nezjistíte, jaká je citlivost ovladače). Když páku zatlačíte DOPRAVA, model Trojan se naklopí doprava. </w:t>
            </w:r>
          </w:p>
          <w:p w14:paraId="4B114488" w14:textId="77777777" w:rsidR="00D34CEB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</w:p>
        </w:tc>
      </w:tr>
    </w:tbl>
    <w:p w14:paraId="507F17A1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TIP: Když se bude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te s dronem učit létat, je zpočátku snazší nevšímat si páky na otáčení vpravo/vlevo. Model Trojan poletí, kam si budete přát, i když budete používat pouze páky nahoru/dolů, dopředu/dozadu a klopení vpravo/vlevo.  </w:t>
      </w:r>
    </w:p>
    <w:p w14:paraId="36BA4A3D" w14:textId="77777777" w:rsidR="00D34CEB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23BEDC54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6.  JAK PROVÉST OTOČKU O 360°</w:t>
      </w:r>
    </w:p>
    <w:p w14:paraId="6C175802" w14:textId="77777777" w:rsidR="00D34CEB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</w:p>
    <w:p w14:paraId="5698283B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1. Ujistěte se, že dron létá minimálně 3 metry nad zemí nebo 3 metry od stropu. 2. Na ovladači stiskněte tla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čítko přetáčení. Ovladač zapípá, poté prudce trhněte pravou ovládací pákou kterýmkoliv směrem a dron v tomto směru provede otočku.  </w:t>
      </w:r>
    </w:p>
    <w:p w14:paraId="264C41AB" w14:textId="77777777" w:rsidR="00D34CEB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567FF59E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7. VLASTNOSTI:</w:t>
      </w:r>
    </w:p>
    <w:p w14:paraId="05FE8698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OVLÁDÁNÍ RYCHLOSTI: Když model Trojan poprvé zapnete, je nastaven na 25% rychlost a ozve se JEDNO pípnutí. Když stisknete TLAČÍTKO RYCHLOSTI, uslyšíte z ovladače DVĚ pípnutí a rychlost se zvýší na 50 %. Po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kud TLAČÍTKO RYCHLOSTI opět stisknete, uslyšíte z ovladače TŘI pípnutí a rychlost se zvýší na 100 %. Opětovné stisknutí vás vrátí na 25 % a uslyšíte JEDNO pípnutí. Vždy se učte létat při 25% rychlosti. Jak se budete zlepšovat, můžete rychlost zvyšovat. </w:t>
      </w:r>
    </w:p>
    <w:p w14:paraId="107E20AE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51B8742C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8. SEKCE ÚPRAVA LETU:</w:t>
      </w:r>
    </w:p>
    <w:p w14:paraId="2C4DA855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Když se váš model Trojan vznese do vzduchu a nepoužíváte přitom žádné další o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vládací páky, měl by se pouze vznášet na jednom místě a neletět žádným jiným směrem. Pokud tomu však tak není, postupujte dle následujícího návodu, abyste model Trojan upravili a dosáhli tak jeho perfektního vznášení na místě. ÚPRAVU letu je vždy nutno pro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vést před prvním letem. </w:t>
      </w:r>
    </w:p>
    <w:p w14:paraId="3A3F9162" w14:textId="77777777" w:rsidR="00D34CEB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6"/>
      </w:tblGrid>
      <w:tr w:rsidR="00DA0826" w:rsidRPr="00574EEE" w14:paraId="604862CE" w14:textId="77777777" w:rsidTr="00D34CEB">
        <w:tc>
          <w:tcPr>
            <w:tcW w:w="12516" w:type="dxa"/>
          </w:tcPr>
          <w:p w14:paraId="33B92189" w14:textId="77777777" w:rsidR="00D34CEB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Pokud se Trojan točí doleva, držte tlačítko na úpravu otáčení vpravo/vlevo směrem doprava, dokud se Trojan nepřestane natáčet.</w:t>
            </w:r>
          </w:p>
        </w:tc>
      </w:tr>
      <w:tr w:rsidR="00DA0826" w:rsidRPr="00574EEE" w14:paraId="1E4B2B3D" w14:textId="77777777" w:rsidTr="00D34CEB">
        <w:tc>
          <w:tcPr>
            <w:tcW w:w="12516" w:type="dxa"/>
          </w:tcPr>
          <w:p w14:paraId="5403511A" w14:textId="77777777" w:rsidR="00D34CEB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Pokud se Trojan točí doprava, držte tlačítko na úpravu otáčení vpravo/vlevo směrem doleva, dokud se Trojan nepřestane natáčet.</w:t>
            </w:r>
          </w:p>
        </w:tc>
      </w:tr>
      <w:tr w:rsidR="00DA0826" w:rsidRPr="00574EEE" w14:paraId="0E296CB9" w14:textId="77777777" w:rsidTr="00D34CEB">
        <w:tc>
          <w:tcPr>
            <w:tcW w:w="12516" w:type="dxa"/>
          </w:tcPr>
          <w:p w14:paraId="44C68001" w14:textId="77777777" w:rsidR="00D34CEB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lastRenderedPageBreak/>
              <w:t>Pokud se Trojan naklápí doleva, držte tlačítko na úpravu klopení vpravo/vlevo směrem doprava, dokud se Trojan nepřestane naklápět.</w:t>
            </w:r>
          </w:p>
        </w:tc>
      </w:tr>
      <w:tr w:rsidR="00DA0826" w:rsidRPr="00574EEE" w14:paraId="43590E21" w14:textId="77777777" w:rsidTr="00D34CEB">
        <w:tc>
          <w:tcPr>
            <w:tcW w:w="12516" w:type="dxa"/>
          </w:tcPr>
          <w:p w14:paraId="663CBE2F" w14:textId="77777777" w:rsidR="00D34CEB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Pokud se Trojan naklápí doprava, držte tlačítko na úpravu klopení vpravo/vlevo směrem doleva, dokud se Trojan nepřestane naklápět.</w:t>
            </w:r>
          </w:p>
        </w:tc>
      </w:tr>
      <w:tr w:rsidR="00DA0826" w:rsidRPr="00574EEE" w14:paraId="27F02937" w14:textId="77777777" w:rsidTr="00D34CEB">
        <w:tc>
          <w:tcPr>
            <w:tcW w:w="12516" w:type="dxa"/>
          </w:tcPr>
          <w:p w14:paraId="4A7FE7E5" w14:textId="77777777" w:rsidR="00D34CEB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Pokud Tro</w:t>
            </w: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jan letí dozadu, držte tlačítko na úpravu směru dopředu/dozadu nahoře, dokud se pohyb modelu neustálí. </w:t>
            </w:r>
          </w:p>
        </w:tc>
      </w:tr>
      <w:tr w:rsidR="00DA0826" w:rsidRPr="00574EEE" w14:paraId="4FFBA52A" w14:textId="77777777" w:rsidTr="00D34CEB">
        <w:tc>
          <w:tcPr>
            <w:tcW w:w="12516" w:type="dxa"/>
          </w:tcPr>
          <w:p w14:paraId="4369E179" w14:textId="77777777" w:rsidR="00D34CEB" w:rsidRPr="00574EEE" w:rsidRDefault="00574EEE" w:rsidP="002A477D">
            <w:pPr>
              <w:ind w:right="72"/>
              <w:rPr>
                <w:rFonts w:asciiTheme="majorHAnsi" w:hAnsiTheme="majorHAnsi"/>
                <w:color w:val="000000"/>
                <w:spacing w:val="-9"/>
                <w:w w:val="105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>Pokud Trojan letí dopředu, držte tlačítko na úpravu směru dopředu/dozadu</w:t>
            </w:r>
            <w:r w:rsidRPr="00574EEE">
              <w:rPr>
                <w:rFonts w:ascii="Calibri" w:eastAsia="Calibri" w:hAnsi="Calibri" w:cs="Calibri"/>
                <w:color w:val="000000"/>
                <w:spacing w:val="-9"/>
                <w:w w:val="105"/>
                <w:sz w:val="24"/>
                <w:szCs w:val="24"/>
                <w:bdr w:val="nil"/>
                <w:lang w:val="cs-CZ"/>
              </w:rPr>
              <w:t xml:space="preserve"> dole, dokud se pohyb modelu neustálí. </w:t>
            </w:r>
          </w:p>
        </w:tc>
      </w:tr>
    </w:tbl>
    <w:p w14:paraId="03FC1DAB" w14:textId="77777777" w:rsidR="00D34CEB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7A0AE1B0" w14:textId="77777777" w:rsidR="00D34CEB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9. PŘENASTAVENÍ MODELU TROJAN:</w:t>
      </w:r>
    </w:p>
    <w:p w14:paraId="0E812277" w14:textId="77777777" w:rsidR="00D34CEB" w:rsidRPr="00574EEE" w:rsidRDefault="00574EEE" w:rsidP="00D34CEB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[obrázek] Dejte obě ovlád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ací páky do pozice znázorněné na obrázku a držte je v této pozici několik vteřin. Světla na modelu začnou blikat. Nyní můžete opět začít létat, úpravy byly přenastaveny do původního nastavení. </w:t>
      </w:r>
    </w:p>
    <w:p w14:paraId="0B13D6B9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  <w:t xml:space="preserve"> </w:t>
      </w:r>
    </w:p>
    <w:p w14:paraId="1321201F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10. AUTOMATICKÝ SMĚR:</w:t>
      </w:r>
    </w:p>
    <w:p w14:paraId="78D9FF7A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Někdy se může stát, že když s dronem létáte ve velké vzdálenosti, není potom vidět, jakým míří směrem, což může podstatně ztížit jeho ov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ládání. Pokud chcete ovládání dronu zjednodušit, když s ním začínáte létat, nebo pokud se chystáte k letu na velkou vzdálenost, může vám pomoci režim AUTOMATICKÝ SMĚR.  V režimu AUTOMATICKÝ SMĚR je létání usnadněno tak, že ať už dron směřuje jakýmkoliv smě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rem, při stisknutí páky dopředu poletí dron směrem od vás a při stisknutí páky dozadu poletí směrem k vám. Abyste se do režimu AUTOMATICKÝ SMĚR dostali, posuňte tlačítko AUTOMATICKÝ SMĚR na ovladači doleva. Pro odchod z režimu tlačítko opět posuňte. </w:t>
      </w:r>
    </w:p>
    <w:p w14:paraId="5E2AF0B1" w14:textId="77777777" w:rsidR="00765D1B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30609C6E" w14:textId="77777777" w:rsidR="002A477D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11. POUŽITÍ WIFI KAMERY:</w:t>
      </w:r>
    </w:p>
    <w:p w14:paraId="055DF18B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Do kamery vložte paměťovou kartu. Ujistěte se, že ji vkládáte správnou 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stranou nahoru (viz ilustrace). Pokud paměťovou kartu vložíte obráceně, zasekne se a kamera nebude fungovat.  </w:t>
      </w:r>
    </w:p>
    <w:p w14:paraId="00082336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Upozornění: WIFI spojení na živé přehrávání videa funguje do 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vzdálenosti 50 metrů, tudíž nedoporučujeme létat do vzdálenosti větší než 50 metrů, když je WIFI spojení zapnuto, neboť by mohlo rušit vaše ovladače letu. Při použití běžného spojení 2,4 GHz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můžete létat až do vzdálenosti 100 metrů, avšak ne více. </w:t>
      </w:r>
    </w:p>
    <w:p w14:paraId="533B8D8E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Létání se zapnutým WIFI spojením. Není doporučeno létat do více než 50 m. </w:t>
      </w:r>
    </w:p>
    <w:p w14:paraId="2EB2709B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Létání s vypnutým WIFI spojení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m (WIFI kamera by měla být odpojena) Více než 100 m. </w:t>
      </w:r>
    </w:p>
    <w:p w14:paraId="0E96C0A1" w14:textId="77777777" w:rsidR="00655097" w:rsidRPr="00574EEE" w:rsidRDefault="00574EEE" w:rsidP="002A477D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Informace o tom, jak používat WIFI kameru, aby posílala živé video záběry na obrazovku vašeho smartphonu, naleznete v přilo</w:t>
      </w: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ženém návodu k použití WIFI kamery.</w:t>
      </w:r>
    </w:p>
    <w:p w14:paraId="48689D8E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70712BD9" w14:textId="77777777" w:rsidR="00765D1B" w:rsidRPr="00574EEE" w:rsidRDefault="00574EEE" w:rsidP="002A477D">
      <w:pPr>
        <w:jc w:val="both"/>
        <w:rPr>
          <w:rFonts w:asciiTheme="majorHAnsi" w:hAnsiTheme="majorHAnsi"/>
          <w:b/>
          <w:color w:val="000000"/>
          <w:spacing w:val="-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5"/>
          <w:sz w:val="24"/>
          <w:szCs w:val="24"/>
          <w:bdr w:val="nil"/>
          <w:lang w:val="cs-CZ"/>
        </w:rPr>
        <w:t>UPOZORNĚNÍ OHLEDNĚ SIGNÁLU:</w:t>
      </w:r>
    </w:p>
    <w:p w14:paraId="40AC06D0" w14:textId="77777777" w:rsidR="002A477D" w:rsidRPr="00574EEE" w:rsidRDefault="00574EEE" w:rsidP="002A477D">
      <w:pPr>
        <w:jc w:val="both"/>
        <w:rPr>
          <w:rFonts w:asciiTheme="majorHAnsi" w:hAnsiTheme="majorHAnsi"/>
          <w:b/>
          <w:color w:val="000000"/>
          <w:spacing w:val="-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 xml:space="preserve">Pokud s jakýmkoliv dronem létáte </w:t>
      </w: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>v režimu WIFI, může být spojení mezi dronem a ovladačem / mobilním zařízením ovlivněno v případě, že se v okolí nachází větší počet WIFI signálů. Je velmi důležité, abyste si před prvním vzlétnutím přečetli následující informace a řídili se těmito pokyny v</w:t>
      </w: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>ždy, když budete svůj dron používat v režimu WIFI (při přenosu živých video záběrů nebo při létání s dronem prostřednictvím mobilního zařízení):</w:t>
      </w:r>
    </w:p>
    <w:p w14:paraId="228E3175" w14:textId="77777777" w:rsidR="002A477D" w:rsidRPr="00574EEE" w:rsidRDefault="00574EEE" w:rsidP="00765D1B">
      <w:pPr>
        <w:tabs>
          <w:tab w:val="decimal" w:pos="144"/>
          <w:tab w:val="decimal" w:pos="216"/>
        </w:tabs>
        <w:spacing w:before="216"/>
        <w:ind w:right="144"/>
        <w:rPr>
          <w:rFonts w:asciiTheme="majorHAnsi" w:hAnsiTheme="majorHAnsi"/>
          <w:color w:val="000000"/>
          <w:spacing w:val="-7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7"/>
          <w:sz w:val="24"/>
          <w:szCs w:val="24"/>
          <w:bdr w:val="nil"/>
          <w:lang w:val="cs-CZ"/>
        </w:rPr>
        <w:t xml:space="preserve">1) Z důvodu rušení WIFI signálu </w:t>
      </w:r>
      <w:r w:rsidRPr="00574EEE">
        <w:rPr>
          <w:rFonts w:ascii="Calibri" w:eastAsia="Calibri" w:hAnsi="Calibri" w:cs="Calibri"/>
          <w:color w:val="000000"/>
          <w:spacing w:val="-7"/>
          <w:sz w:val="24"/>
          <w:szCs w:val="24"/>
          <w:bdr w:val="nil"/>
          <w:lang w:val="cs-CZ"/>
        </w:rPr>
        <w:t>nedoporučujeme létat s dronem v režimu WIFI do vzdálenosti větší než 30 metrů v místech, kde je pravděpodobnost hojného výskytu WIFI signálů.</w:t>
      </w:r>
    </w:p>
    <w:p w14:paraId="440C0B74" w14:textId="77777777" w:rsidR="002A477D" w:rsidRPr="00574EEE" w:rsidRDefault="00574EEE" w:rsidP="00765D1B">
      <w:pPr>
        <w:tabs>
          <w:tab w:val="decimal" w:pos="144"/>
          <w:tab w:val="decimal" w:pos="216"/>
        </w:tabs>
        <w:spacing w:before="216"/>
        <w:rPr>
          <w:rFonts w:asciiTheme="majorHAnsi" w:hAnsiTheme="majorHAnsi"/>
          <w:color w:val="000000"/>
          <w:spacing w:val="-6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lastRenderedPageBreak/>
        <w:t>2) Pokud máte v úmyslu letět</w:t>
      </w: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 xml:space="preserve"> v </w:t>
      </w: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 xml:space="preserve">místě, kde se nachází další WIFI signály, do vzdálenosti větší než 30 metrů, odpojte z dronu kabelový konektor ke kameře (viz návod) a 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>pro let použijte digitální 2,4GH</w:t>
      </w:r>
      <w:r w:rsidRPr="00574EEE">
        <w:rPr>
          <w:rFonts w:ascii="Calibri" w:eastAsia="Calibri" w:hAnsi="Calibri" w:cs="Calibri"/>
          <w:color w:val="000000"/>
          <w:spacing w:val="-6"/>
          <w:sz w:val="24"/>
          <w:szCs w:val="24"/>
          <w:bdr w:val="nil"/>
          <w:lang w:val="cs-CZ"/>
        </w:rPr>
        <w:t>z spojení mezi ovladačem a dronem (bez kamery, bez mobilního zařízení).</w:t>
      </w:r>
    </w:p>
    <w:p w14:paraId="1D203297" w14:textId="77777777" w:rsidR="002A477D" w:rsidRPr="00574EEE" w:rsidRDefault="00574EEE" w:rsidP="00765D1B">
      <w:pPr>
        <w:tabs>
          <w:tab w:val="decimal" w:pos="144"/>
          <w:tab w:val="decimal" w:pos="216"/>
        </w:tabs>
        <w:spacing w:before="216"/>
        <w:ind w:right="72"/>
        <w:rPr>
          <w:rFonts w:asciiTheme="majorHAnsi" w:hAnsiTheme="majorHAnsi"/>
          <w:color w:val="000000"/>
          <w:spacing w:val="-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 xml:space="preserve">3) Při letu na otevřeném prostranství bez překážek můžete v režimu WIFI létat do větší vzdálenosti, </w:t>
      </w: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br/>
        <w:t xml:space="preserve">ale mějte na paměti, že pokud jsou v okolí jiné WIFI signály, může to limitovat vaši </w:t>
      </w: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br/>
        <w:t>kontrol</w:t>
      </w:r>
      <w:r w:rsidRPr="00574EEE">
        <w:rPr>
          <w:rFonts w:ascii="Calibri" w:eastAsia="Calibri" w:hAnsi="Calibri" w:cs="Calibri"/>
          <w:color w:val="000000"/>
          <w:spacing w:val="-5"/>
          <w:sz w:val="24"/>
          <w:szCs w:val="24"/>
          <w:bdr w:val="nil"/>
          <w:lang w:val="cs-CZ"/>
        </w:rPr>
        <w:t>u nad letem a spojení pro živé vysílání videa, a budete možná muset přistoupit ke krokům 1) a 2).</w:t>
      </w:r>
    </w:p>
    <w:p w14:paraId="77418F56" w14:textId="77777777" w:rsidR="002A477D" w:rsidRPr="00574EEE" w:rsidRDefault="00574EEE" w:rsidP="00765D1B">
      <w:pPr>
        <w:tabs>
          <w:tab w:val="decimal" w:pos="144"/>
          <w:tab w:val="decimal" w:pos="216"/>
        </w:tabs>
        <w:spacing w:before="180" w:after="36"/>
        <w:rPr>
          <w:rFonts w:asciiTheme="majorHAnsi" w:hAnsiTheme="majorHAnsi"/>
          <w:color w:val="000000"/>
          <w:spacing w:val="-7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7"/>
          <w:sz w:val="24"/>
          <w:szCs w:val="24"/>
          <w:bdr w:val="nil"/>
          <w:lang w:val="cs-CZ"/>
        </w:rPr>
        <w:t>4) S dronem v režimu WIFI se nedoporučuje létat do vzdálenosti větší než 50 met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  <w:bdr w:val="nil"/>
          <w:lang w:val="cs-CZ"/>
        </w:rPr>
        <w:t>rů a v režimu ovladače 2.</w:t>
      </w:r>
      <w:r w:rsidRPr="00574EEE">
        <w:rPr>
          <w:rFonts w:ascii="Calibri" w:eastAsia="Calibri" w:hAnsi="Calibri" w:cs="Calibri"/>
          <w:color w:val="000000"/>
          <w:spacing w:val="-7"/>
          <w:sz w:val="24"/>
          <w:szCs w:val="24"/>
          <w:bdr w:val="nil"/>
          <w:lang w:val="cs-CZ"/>
        </w:rPr>
        <w:t>4 G do vzdálenosti větší než 100 metrů.</w:t>
      </w:r>
    </w:p>
    <w:p w14:paraId="2924D732" w14:textId="77777777" w:rsidR="002A477D" w:rsidRPr="00574EEE" w:rsidRDefault="00574EEE" w:rsidP="002A477D">
      <w:pPr>
        <w:spacing w:before="324" w:after="108"/>
        <w:ind w:right="32"/>
        <w:jc w:val="center"/>
        <w:rPr>
          <w:rFonts w:asciiTheme="majorHAnsi" w:hAnsiTheme="majorHAnsi"/>
          <w:sz w:val="24"/>
          <w:szCs w:val="2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3860"/>
      </w:tblGrid>
      <w:tr w:rsidR="00DA0826" w:rsidRPr="00574EEE" w14:paraId="12A607C0" w14:textId="77777777" w:rsidTr="00765D1B">
        <w:trPr>
          <w:trHeight w:hRule="exact" w:val="1755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14:paraId="056063DF" w14:textId="77777777" w:rsidR="002A477D" w:rsidRPr="00574EEE" w:rsidRDefault="00574EEE" w:rsidP="002A477D">
            <w:pPr>
              <w:ind w:left="144" w:right="288"/>
              <w:rPr>
                <w:rFonts w:asciiTheme="majorHAnsi" w:hAnsiTheme="majorHAnsi"/>
                <w:color w:val="000000"/>
                <w:spacing w:val="-7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7"/>
                <w:sz w:val="24"/>
                <w:szCs w:val="24"/>
                <w:bdr w:val="nil"/>
                <w:lang w:val="cs-CZ"/>
              </w:rPr>
              <w:t>Létání se zapnutým WIFI spojením. Není doporučeno létat do více než 50 m.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DE41928" w14:textId="77777777" w:rsidR="002A477D" w:rsidRPr="00574EEE" w:rsidRDefault="00574EEE" w:rsidP="002A477D">
            <w:pPr>
              <w:ind w:left="252" w:right="360"/>
              <w:rPr>
                <w:rFonts w:asciiTheme="majorHAnsi" w:hAnsiTheme="majorHAnsi"/>
                <w:color w:val="000000"/>
                <w:spacing w:val="-6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6"/>
                <w:sz w:val="24"/>
                <w:szCs w:val="24"/>
                <w:bdr w:val="nil"/>
                <w:lang w:val="cs-CZ"/>
              </w:rPr>
              <w:t xml:space="preserve"> Létání s vypnutým WIFI spojením (WIFI kamera by měla být odpojena) Více než 100 m.</w:t>
            </w:r>
          </w:p>
        </w:tc>
      </w:tr>
    </w:tbl>
    <w:p w14:paraId="0683F9AA" w14:textId="77777777" w:rsidR="002A477D" w:rsidRPr="00574EEE" w:rsidRDefault="00574EEE" w:rsidP="00765D1B">
      <w:pPr>
        <w:ind w:right="72"/>
        <w:jc w:val="center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 xml:space="preserve">TROJAN WIFI NÁVOD K POUŽITÍ </w:t>
      </w:r>
    </w:p>
    <w:p w14:paraId="100DA8FB" w14:textId="77777777" w:rsidR="002A477D" w:rsidRPr="00574EEE" w:rsidRDefault="00574EEE" w:rsidP="00765D1B">
      <w:pPr>
        <w:ind w:right="72"/>
        <w:jc w:val="center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TROJAN-HD</w:t>
      </w:r>
    </w:p>
    <w:p w14:paraId="77185DD4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Available on the iphone App Store </w:t>
      </w:r>
    </w:p>
    <w:p w14:paraId="7CD47424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ANDROID APP ON </w:t>
      </w:r>
    </w:p>
    <w:p w14:paraId="7D787918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Google play </w:t>
      </w:r>
    </w:p>
    <w:p w14:paraId="11CA7CD7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Aplikace "LW-720P FPV" </w:t>
      </w:r>
    </w:p>
    <w:p w14:paraId="202405F8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Google play </w:t>
      </w:r>
    </w:p>
    <w:p w14:paraId="2105C7F9" w14:textId="77777777" w:rsidR="00765D1B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1 Pomocí smartphonu </w:t>
      </w:r>
      <w:r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vyhledejte software k aplikaci „LW-720P FPV“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. </w:t>
      </w:r>
    </w:p>
    <w:p w14:paraId="75D55CDE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2 Aplikaci stáhněte a kompletně nainstalujte. </w:t>
      </w:r>
    </w:p>
    <w:p w14:paraId="1558A072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3 Nyní zapněte dron do pozice ON (ZAPNUTO) (světla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dronu by se měla rozsvítit) a na svém smartphonu otevřete obrazovku NASTAVENÍ. </w:t>
      </w:r>
    </w:p>
    <w:p w14:paraId="040FE932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4 Dron bude nyní vysílat svůj vlastní WIFI signál. V</w:t>
      </w:r>
      <w:r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yhledejte WIFI signál označený jako „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HM-720P-xxxx</w:t>
      </w:r>
      <w:r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x“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a přepněte na něj připojení svého smartphonu. </w:t>
      </w:r>
    </w:p>
    <w:p w14:paraId="7171C3FB" w14:textId="77777777" w:rsidR="002A477D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5 Nyní na své</w:t>
      </w:r>
      <w:r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m smartphonu otevřete aplikaci „LW-720p FPV“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a stiskněte Enter. Nyní byste na obrazovce svého smartphonu měli vidě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t živý záznam z dronu.</w:t>
      </w:r>
    </w:p>
    <w:p w14:paraId="34786374" w14:textId="77777777" w:rsidR="00910387" w:rsidRPr="00574EEE" w:rsidRDefault="00574EEE" w:rsidP="002A477D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Theme="majorHAnsi" w:hAnsiTheme="majorHAnsi"/>
          <w:color w:val="000000"/>
          <w:spacing w:val="-9"/>
          <w:sz w:val="24"/>
          <w:szCs w:val="24"/>
          <w:lang w:val="cs-CZ"/>
        </w:rPr>
        <w:pict w14:anchorId="2623FA1C">
          <v:shape id="_x0000_s1029" type="#_x0000_t202" style="position:absolute;margin-left:26pt;margin-top:533pt;width:319.65pt;height:17.25pt;z-index:-251654144;mso-wrap-edited:f;mso-wrap-distance-left:0;mso-wrap-distance-right:40.35pt;mso-position-horizontal-relative:page;mso-position-vertical-relative:page" wrapcoords="-50 0 -50 19721 21600 19721 21600 0 -50 0" fillcolor="#81a61d" stroked="f">
            <v:textbox inset="0,0,0,0">
              <w:txbxContent>
                <w:p w14:paraId="7A878696" w14:textId="77777777" w:rsidR="00910387" w:rsidRDefault="00574EEE" w:rsidP="00910387">
                  <w:pPr>
                    <w:shd w:val="solid" w:color="81A61D" w:fill="81A61D"/>
                    <w:spacing w:before="72" w:line="213" w:lineRule="auto"/>
                    <w:ind w:left="216"/>
                    <w:rPr>
                      <w:rFonts w:ascii="Arial" w:hAnsi="Arial"/>
                      <w:b/>
                      <w:color w:val="FCFCFC"/>
                      <w:w w:val="105"/>
                      <w:sz w:val="25"/>
                    </w:rPr>
                  </w:pPr>
                  <w:r>
                    <w:rPr>
                      <w:rFonts w:ascii="Arial" w:eastAsia="Arial" w:hAnsi="Arial" w:cs="Arial"/>
                      <w:b/>
                      <w:color w:val="FCFCFC"/>
                      <w:w w:val="105"/>
                      <w:sz w:val="25"/>
                      <w:szCs w:val="25"/>
                      <w:bdr w:val="nil"/>
                      <w:lang w:val="cs-CZ"/>
                    </w:rPr>
                    <w:t>FUNKCE</w:t>
                  </w:r>
                </w:p>
              </w:txbxContent>
            </v:textbox>
            <w10:wrap type="through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7"/>
        <w:gridCol w:w="4865"/>
      </w:tblGrid>
      <w:tr w:rsidR="00DA0826" w:rsidRPr="00574EEE" w14:paraId="08AFDDF7" w14:textId="77777777" w:rsidTr="00574EEE">
        <w:trPr>
          <w:trHeight w:hRule="exact" w:val="3439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098C28F1" w14:textId="77777777" w:rsidR="00910387" w:rsidRPr="00574EEE" w:rsidRDefault="00574EEE" w:rsidP="00910387">
            <w:pPr>
              <w:spacing w:line="196" w:lineRule="auto"/>
              <w:ind w:left="597"/>
              <w:rPr>
                <w:rFonts w:asciiTheme="majorHAnsi" w:hAnsiTheme="majorHAnsi"/>
                <w:color w:val="000000"/>
                <w:sz w:val="24"/>
                <w:szCs w:val="24"/>
                <w:lang w:val="cs-CZ"/>
              </w:rPr>
            </w:pPr>
          </w:p>
          <w:p w14:paraId="610B6A2F" w14:textId="77777777" w:rsidR="00910387" w:rsidRPr="00574EEE" w:rsidRDefault="00574EEE" w:rsidP="00910387">
            <w:pPr>
              <w:spacing w:line="196" w:lineRule="auto"/>
              <w:ind w:left="597"/>
              <w:rPr>
                <w:rFonts w:asciiTheme="majorHAnsi" w:hAnsiTheme="majorHAnsi"/>
                <w:color w:val="000000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z w:val="24"/>
                <w:szCs w:val="24"/>
                <w:bdr w:val="nil"/>
                <w:lang w:val="cs-CZ"/>
              </w:rPr>
              <w:t>1. Vrátit se</w:t>
            </w:r>
          </w:p>
          <w:p w14:paraId="0DF5759A" w14:textId="77777777" w:rsidR="00910387" w:rsidRPr="00574EEE" w:rsidRDefault="00574EEE" w:rsidP="00910387">
            <w:pPr>
              <w:ind w:left="597"/>
              <w:rPr>
                <w:rFonts w:asciiTheme="majorHAnsi" w:hAnsiTheme="majorHAnsi"/>
                <w:color w:val="000000"/>
                <w:spacing w:val="-8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  <w:bdr w:val="nil"/>
                <w:lang w:val="cs-CZ"/>
              </w:rPr>
              <w:t>3. Zahájit / Ukončit video</w:t>
            </w:r>
          </w:p>
          <w:p w14:paraId="1CAD5756" w14:textId="77777777" w:rsidR="00910387" w:rsidRPr="00574EEE" w:rsidRDefault="00574EEE" w:rsidP="00910387">
            <w:pPr>
              <w:ind w:left="597"/>
              <w:rPr>
                <w:rFonts w:asciiTheme="majorHAnsi" w:hAnsiTheme="majorHAnsi"/>
                <w:color w:val="000000"/>
                <w:spacing w:val="-6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6"/>
                <w:sz w:val="24"/>
                <w:szCs w:val="24"/>
                <w:bdr w:val="nil"/>
                <w:lang w:val="cs-CZ"/>
              </w:rPr>
              <w:t>5. Rychlost (Pomalá, střední, rychlá)</w:t>
            </w:r>
          </w:p>
          <w:p w14:paraId="40FC2F2C" w14:textId="77777777" w:rsidR="00910387" w:rsidRPr="00574EEE" w:rsidRDefault="00574EEE" w:rsidP="00910387">
            <w:pPr>
              <w:spacing w:line="194" w:lineRule="auto"/>
              <w:ind w:left="597"/>
              <w:rPr>
                <w:rFonts w:asciiTheme="majorHAnsi" w:hAnsiTheme="majorHAnsi"/>
                <w:color w:val="000000"/>
                <w:spacing w:val="-10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10"/>
                <w:sz w:val="24"/>
                <w:szCs w:val="24"/>
                <w:bdr w:val="nil"/>
                <w:lang w:val="cs-CZ"/>
              </w:rPr>
              <w:t>7. Žádná funkce — Deaktivováno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25AA75EA" w14:textId="77777777" w:rsidR="00910387" w:rsidRPr="00574EEE" w:rsidRDefault="00574EEE" w:rsidP="00910387">
            <w:pPr>
              <w:spacing w:line="199" w:lineRule="auto"/>
              <w:ind w:left="461"/>
              <w:rPr>
                <w:rFonts w:asciiTheme="majorHAnsi" w:hAnsiTheme="majorHAnsi"/>
                <w:color w:val="000000"/>
                <w:spacing w:val="-8"/>
                <w:sz w:val="24"/>
                <w:szCs w:val="24"/>
                <w:lang w:val="cs-CZ"/>
              </w:rPr>
            </w:pPr>
          </w:p>
          <w:p w14:paraId="177A5E10" w14:textId="77777777" w:rsidR="00910387" w:rsidRPr="00574EEE" w:rsidRDefault="00574EEE" w:rsidP="00910387">
            <w:pPr>
              <w:spacing w:line="199" w:lineRule="auto"/>
              <w:ind w:left="461"/>
              <w:rPr>
                <w:rFonts w:asciiTheme="majorHAnsi" w:hAnsiTheme="majorHAnsi"/>
                <w:color w:val="000000"/>
                <w:spacing w:val="-8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  <w:bdr w:val="nil"/>
                <w:lang w:val="cs-CZ"/>
              </w:rPr>
              <w:t>2. Pořídit fotografii</w:t>
            </w:r>
          </w:p>
          <w:p w14:paraId="4C774D4D" w14:textId="77777777" w:rsidR="00910387" w:rsidRPr="00574EEE" w:rsidRDefault="00574EEE" w:rsidP="00910387">
            <w:pPr>
              <w:ind w:left="461" w:right="540"/>
              <w:rPr>
                <w:rFonts w:asciiTheme="majorHAnsi" w:hAnsiTheme="majorHAnsi"/>
                <w:color w:val="000000"/>
                <w:spacing w:val="-11"/>
                <w:sz w:val="24"/>
                <w:szCs w:val="24"/>
                <w:lang w:val="cs-CZ"/>
              </w:rPr>
            </w:pPr>
            <w:r w:rsidRPr="00574EEE">
              <w:rPr>
                <w:rFonts w:ascii="Calibri" w:eastAsia="Calibri" w:hAnsi="Calibri" w:cs="Calibri"/>
                <w:color w:val="000000"/>
                <w:spacing w:val="-11"/>
                <w:sz w:val="24"/>
                <w:szCs w:val="24"/>
                <w:bdr w:val="nil"/>
                <w:lang w:val="cs-CZ"/>
              </w:rPr>
              <w:t>4. Přehrát foto / video 6. Režim Gravitace</w:t>
            </w:r>
          </w:p>
          <w:p w14:paraId="17DD5360" w14:textId="77777777" w:rsidR="00910387" w:rsidRPr="00574EEE" w:rsidRDefault="00574EEE" w:rsidP="00574EEE">
            <w:pPr>
              <w:spacing w:line="196" w:lineRule="auto"/>
              <w:ind w:left="461"/>
              <w:rPr>
                <w:rFonts w:ascii="Calibri" w:eastAsia="Calibri" w:hAnsi="Calibri" w:cs="Calibri"/>
                <w:color w:val="000000"/>
                <w:spacing w:val="-10"/>
                <w:sz w:val="24"/>
                <w:szCs w:val="24"/>
                <w:bdr w:val="nil"/>
                <w:lang w:val="cs-CZ"/>
              </w:rPr>
            </w:pPr>
            <w:r>
              <w:rPr>
                <w:rFonts w:ascii="Calibri" w:eastAsia="Calibri" w:hAnsi="Calibri" w:cs="Calibri"/>
                <w:color w:val="000000"/>
                <w:spacing w:val="-10"/>
                <w:sz w:val="24"/>
                <w:szCs w:val="24"/>
                <w:bdr w:val="nil"/>
                <w:lang w:val="cs-CZ"/>
              </w:rPr>
              <w:t>8. Žádná funkce — Deaktivováno</w:t>
            </w:r>
          </w:p>
          <w:p w14:paraId="20D43988" w14:textId="77777777" w:rsidR="00910387" w:rsidRPr="00574EEE" w:rsidRDefault="00574EEE" w:rsidP="00910387">
            <w:pPr>
              <w:ind w:left="576"/>
              <w:rPr>
                <w:rFonts w:asciiTheme="majorHAnsi" w:hAnsiTheme="majorHAnsi"/>
                <w:color w:val="000000"/>
                <w:spacing w:val="-10"/>
                <w:sz w:val="24"/>
                <w:szCs w:val="24"/>
                <w:lang w:val="cs-CZ"/>
              </w:rPr>
            </w:pPr>
          </w:p>
        </w:tc>
      </w:tr>
    </w:tbl>
    <w:p w14:paraId="5DE3121D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6B3AC404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Vždy se ujistěte, že tlačítko 7 je v poloze OFF (VYPNUTO).</w:t>
      </w:r>
    </w:p>
    <w:p w14:paraId="487EB35B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  <w:t>.</w:t>
      </w:r>
    </w:p>
    <w:p w14:paraId="3FB38519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6505DE28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2D2888B6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07118257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Theme="majorHAnsi" w:hAnsiTheme="majorHAnsi"/>
          <w:color w:val="000000"/>
          <w:spacing w:val="-9"/>
          <w:sz w:val="24"/>
          <w:szCs w:val="24"/>
          <w:lang w:val="cs-CZ"/>
        </w:rPr>
        <w:pict w14:anchorId="4D3EDDEF">
          <v:shape id="_x0000_s1030" type="#_x0000_t202" style="position:absolute;margin-left:26pt;margin-top:83pt;width:319.65pt;height:17.25pt;z-index:-251653120;mso-wrap-edited:f;mso-wrap-distance-left:0;mso-wrap-distance-right:40.35pt;mso-position-horizontal-relative:page;mso-position-vertical-relative:page" wrapcoords="-50 0 -50 19721 21600 19721 21600 0 -50 0" fillcolor="#81a61d" stroked="f">
            <v:textbox inset="0,0,0,0">
              <w:txbxContent>
                <w:p w14:paraId="7688B17A" w14:textId="77777777" w:rsidR="00910387" w:rsidRDefault="00574EEE" w:rsidP="00910387">
                  <w:pPr>
                    <w:shd w:val="solid" w:color="81A61D" w:fill="81A61D"/>
                    <w:spacing w:before="72" w:line="213" w:lineRule="auto"/>
                    <w:ind w:left="216"/>
                    <w:rPr>
                      <w:rFonts w:ascii="Arial" w:hAnsi="Arial"/>
                      <w:b/>
                      <w:color w:val="FCFCFC"/>
                      <w:w w:val="105"/>
                      <w:sz w:val="25"/>
                    </w:rPr>
                  </w:pPr>
                  <w:r>
                    <w:rPr>
                      <w:rFonts w:ascii="Arial" w:eastAsia="Arial" w:hAnsi="Arial" w:cs="Arial"/>
                      <w:b/>
                      <w:color w:val="FCFCFC"/>
                      <w:w w:val="105"/>
                      <w:sz w:val="25"/>
                      <w:szCs w:val="25"/>
                      <w:bdr w:val="nil"/>
                      <w:lang w:val="cs-CZ"/>
                    </w:rPr>
                    <w:t>POŘIZOVÁNÍ FOTOGRAFIÍ A VIDEÍ</w:t>
                  </w:r>
                </w:p>
              </w:txbxContent>
            </v:textbox>
            <w10:wrap type="through" anchorx="page" anchory="page"/>
          </v:shape>
        </w:pict>
      </w:r>
    </w:p>
    <w:p w14:paraId="45C1FD60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3E222770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3F4FCC2E" w14:textId="77777777" w:rsidR="00473A1A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1. Pořiďte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 fotografii: Jednou stiskněte tlačítko Fotoaparát [obrázek]. Fotografie se uloží do vašeho smartphonu. </w:t>
      </w:r>
    </w:p>
    <w:p w14:paraId="7358C80A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2. Natočte video: Pro zahájení natáčení jednou stiskněte tlačítko Video [obrázek] a znovu jej stiskněte, jakmile budete chtít natáčení ukončit. Pokud je do kamery vložena SD ka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rta, uloží se video na SD kartu. Pokud ne, uloží se do vašeho smartphonu. </w:t>
      </w:r>
    </w:p>
    <w:p w14:paraId="2FFF24D7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Prohlížení fotografií a videí: Stiskněte tlačítko Přehrát foto / video [obrázek].  Dostanete se na obr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azovku přehrávání. Fotografie lze prohlížet stisknutím tlačítka Fotoaparát [obrázek]. Videa uložená na vašem smartphonu (680*480) lze</w:t>
      </w:r>
    </w:p>
    <w:p w14:paraId="6A3513A9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prohlížet stisknutím tlačítka Video [obráze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k]. Videa uložená na SD kartě (1280*720) lze prohlížet stisknutím tlačítka Video Karta [obrázek].</w:t>
      </w:r>
    </w:p>
    <w:p w14:paraId="11402625" w14:textId="77777777" w:rsidR="00EB7F90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6504148F" w14:textId="77777777" w:rsidR="00EB7F90" w:rsidRPr="00574EEE" w:rsidRDefault="00574EEE" w:rsidP="00EB7F90">
      <w:pPr>
        <w:ind w:right="72"/>
        <w:rPr>
          <w:rFonts w:asciiTheme="majorHAnsi" w:hAnsiTheme="majorHAnsi"/>
          <w:b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b/>
          <w:color w:val="000000"/>
          <w:spacing w:val="-9"/>
          <w:w w:val="105"/>
          <w:sz w:val="24"/>
          <w:szCs w:val="24"/>
          <w:bdr w:val="nil"/>
          <w:lang w:val="cs-CZ"/>
        </w:rPr>
        <w:t>Videa na SD kartě</w:t>
      </w:r>
    </w:p>
    <w:p w14:paraId="689597D9" w14:textId="77777777" w:rsidR="00EB7F90" w:rsidRPr="00574EEE" w:rsidRDefault="00574EEE" w:rsidP="00EB7F90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DŮLEŽITÉ: Pokud chcete prohlížet videa uložená na SD kartě, MUSÍTE mít svůj smartphone připojený k WIFI signálu dronu, dokud je nestáhnete do svého telefonu. Pokud spojení přer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ušíte dříve, než budou videa stáhnuta, přijdete o ně.</w:t>
      </w:r>
    </w:p>
    <w:p w14:paraId="4DEF613C" w14:textId="77777777" w:rsidR="00EB7F90" w:rsidRPr="00574EEE" w:rsidRDefault="00574EEE" w:rsidP="00EB7F90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1. Vrátit se</w:t>
      </w:r>
    </w:p>
    <w:p w14:paraId="737208DF" w14:textId="77777777" w:rsidR="00EB7F90" w:rsidRPr="00574EEE" w:rsidRDefault="00574EEE" w:rsidP="00EB7F90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2. Přehrát video</w:t>
      </w:r>
    </w:p>
    <w:p w14:paraId="78CB3730" w14:textId="77777777" w:rsidR="00EB7F90" w:rsidRPr="00574EEE" w:rsidRDefault="00574EEE" w:rsidP="00EB7F90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3. Smazat video</w:t>
      </w:r>
    </w:p>
    <w:p w14:paraId="27112719" w14:textId="77777777" w:rsidR="00EB7F90" w:rsidRPr="00574EEE" w:rsidRDefault="00574EEE" w:rsidP="00EB7F90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 xml:space="preserve">4. Stáhnout video na smartphone (pokud chcete, aby se video uložilo, vždy jej stáhněte předtím, </w:t>
      </w:r>
      <w:r w:rsidRPr="00574EEE">
        <w:rPr>
          <w:rFonts w:ascii="Calibri" w:eastAsia="Calibri" w:hAnsi="Calibri" w:cs="Calibri"/>
          <w:color w:val="000000"/>
          <w:spacing w:val="-9"/>
          <w:w w:val="105"/>
          <w:sz w:val="24"/>
          <w:szCs w:val="24"/>
          <w:bdr w:val="nil"/>
          <w:lang w:val="cs-CZ"/>
        </w:rPr>
        <w:t>než přerušíte spojení mezi svým smartphonem a dronem).</w:t>
      </w:r>
    </w:p>
    <w:p w14:paraId="5815AAE5" w14:textId="77777777" w:rsidR="00EB7F90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</w:p>
    <w:p w14:paraId="5249F19A" w14:textId="77777777" w:rsidR="00910387" w:rsidRPr="00574EEE" w:rsidRDefault="00574EEE" w:rsidP="00910387">
      <w:pPr>
        <w:ind w:right="72"/>
        <w:rPr>
          <w:rFonts w:asciiTheme="majorHAnsi" w:hAnsiTheme="majorHAnsi"/>
          <w:color w:val="000000"/>
          <w:spacing w:val="-9"/>
          <w:w w:val="105"/>
          <w:sz w:val="24"/>
          <w:szCs w:val="24"/>
          <w:lang w:val="cs-CZ"/>
        </w:rPr>
      </w:pPr>
      <w:bookmarkStart w:id="0" w:name="_GoBack"/>
      <w:bookmarkEnd w:id="0"/>
    </w:p>
    <w:sectPr w:rsidR="00910387" w:rsidRPr="00574EEE">
      <w:pgSz w:w="15840" w:h="12240" w:orient="landscape"/>
      <w:pgMar w:top="400" w:right="3200" w:bottom="35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0FA7F76"/>
    <w:multiLevelType w:val="hybridMultilevel"/>
    <w:tmpl w:val="0E0C67C2"/>
    <w:lvl w:ilvl="0" w:tplc="4CEEC5B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20A240" w:tentative="1">
      <w:start w:val="1"/>
      <w:numFmt w:val="lowerLetter"/>
      <w:lvlText w:val="%2."/>
      <w:lvlJc w:val="left"/>
      <w:pPr>
        <w:ind w:left="1440" w:hanging="360"/>
      </w:pPr>
    </w:lvl>
    <w:lvl w:ilvl="2" w:tplc="FAA2C4AA" w:tentative="1">
      <w:start w:val="1"/>
      <w:numFmt w:val="lowerRoman"/>
      <w:lvlText w:val="%3."/>
      <w:lvlJc w:val="right"/>
      <w:pPr>
        <w:ind w:left="2160" w:hanging="180"/>
      </w:pPr>
    </w:lvl>
    <w:lvl w:ilvl="3" w:tplc="2F065D60" w:tentative="1">
      <w:start w:val="1"/>
      <w:numFmt w:val="decimal"/>
      <w:lvlText w:val="%4."/>
      <w:lvlJc w:val="left"/>
      <w:pPr>
        <w:ind w:left="2880" w:hanging="360"/>
      </w:pPr>
    </w:lvl>
    <w:lvl w:ilvl="4" w:tplc="8A4025C8" w:tentative="1">
      <w:start w:val="1"/>
      <w:numFmt w:val="lowerLetter"/>
      <w:lvlText w:val="%5."/>
      <w:lvlJc w:val="left"/>
      <w:pPr>
        <w:ind w:left="3600" w:hanging="360"/>
      </w:pPr>
    </w:lvl>
    <w:lvl w:ilvl="5" w:tplc="BD1A1682" w:tentative="1">
      <w:start w:val="1"/>
      <w:numFmt w:val="lowerRoman"/>
      <w:lvlText w:val="%6."/>
      <w:lvlJc w:val="right"/>
      <w:pPr>
        <w:ind w:left="4320" w:hanging="180"/>
      </w:pPr>
    </w:lvl>
    <w:lvl w:ilvl="6" w:tplc="BD304AC8" w:tentative="1">
      <w:start w:val="1"/>
      <w:numFmt w:val="decimal"/>
      <w:lvlText w:val="%7."/>
      <w:lvlJc w:val="left"/>
      <w:pPr>
        <w:ind w:left="5040" w:hanging="360"/>
      </w:pPr>
    </w:lvl>
    <w:lvl w:ilvl="7" w:tplc="2E72169C" w:tentative="1">
      <w:start w:val="1"/>
      <w:numFmt w:val="lowerLetter"/>
      <w:lvlText w:val="%8."/>
      <w:lvlJc w:val="left"/>
      <w:pPr>
        <w:ind w:left="5760" w:hanging="360"/>
      </w:pPr>
    </w:lvl>
    <w:lvl w:ilvl="8" w:tplc="9CEA2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2F77"/>
    <w:multiLevelType w:val="multilevel"/>
    <w:tmpl w:val="4E36DF68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Theme="majorHAnsi" w:eastAsiaTheme="minorHAnsi" w:hAnsiTheme="majorHAnsi" w:cstheme="minorBidi"/>
        <w:strike w:val="0"/>
        <w:color w:val="000000"/>
        <w:spacing w:val="-7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15FE7"/>
    <w:multiLevelType w:val="multilevel"/>
    <w:tmpl w:val="E3A6D6F0"/>
    <w:lvl w:ilvl="0">
      <w:start w:val="2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76063"/>
    <w:multiLevelType w:val="multilevel"/>
    <w:tmpl w:val="A13C1012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26"/>
    <w:rsid w:val="00574EEE"/>
    <w:rsid w:val="00D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A848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7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A477D"/>
    <w:pPr>
      <w:ind w:left="720"/>
      <w:contextualSpacing/>
    </w:pPr>
  </w:style>
  <w:style w:type="table" w:styleId="TableGrid">
    <w:name w:val="Table Grid"/>
    <w:basedOn w:val="TableNormal"/>
    <w:uiPriority w:val="59"/>
    <w:rsid w:val="00324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recycle-more.co.uk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2485</Words>
  <Characters>14289</Characters>
  <Application>Microsoft Macintosh Word</Application>
  <DocSecurity>0</DocSecurity>
  <Lines>376</Lines>
  <Paragraphs>74</Paragraphs>
  <ScaleCrop>false</ScaleCrop>
  <Company/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Kristyna Stankova</cp:lastModifiedBy>
  <cp:revision>5</cp:revision>
  <dcterms:created xsi:type="dcterms:W3CDTF">2016-12-01T09:18:00Z</dcterms:created>
  <dcterms:modified xsi:type="dcterms:W3CDTF">2016-12-06T09:17:00Z</dcterms:modified>
</cp:coreProperties>
</file>